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3C49" w14:textId="77777777" w:rsidR="005C5637" w:rsidRDefault="005C5637" w:rsidP="005C5637">
      <w:pPr>
        <w:pStyle w:val="a5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5511B">
        <w:rPr>
          <w:rFonts w:ascii="Times New Roman" w:hAnsi="Times New Roman"/>
          <w:b w:val="0"/>
          <w:sz w:val="24"/>
          <w:szCs w:val="24"/>
        </w:rPr>
        <w:t>ВИМОГИ</w:t>
      </w:r>
    </w:p>
    <w:p w14:paraId="62B79F93" w14:textId="77777777" w:rsidR="005C5637" w:rsidRDefault="005C5637" w:rsidP="005C5637">
      <w:pPr>
        <w:pStyle w:val="a5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5511B">
        <w:rPr>
          <w:rFonts w:ascii="Times New Roman" w:hAnsi="Times New Roman"/>
          <w:b w:val="0"/>
          <w:sz w:val="24"/>
          <w:szCs w:val="24"/>
        </w:rPr>
        <w:t>до обов’язкових результатів навчання учнів 7 класів з предмету технології</w:t>
      </w:r>
    </w:p>
    <w:p w14:paraId="3971A930" w14:textId="77777777" w:rsidR="005C5637" w:rsidRPr="0031457E" w:rsidRDefault="005C5637" w:rsidP="005C5637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7999"/>
      </w:tblGrid>
      <w:tr w:rsidR="005C5637" w:rsidRPr="0045511B" w14:paraId="5E7C8E31" w14:textId="77777777" w:rsidTr="0004164B">
        <w:tc>
          <w:tcPr>
            <w:tcW w:w="1809" w:type="dxa"/>
            <w:vAlign w:val="center"/>
          </w:tcPr>
          <w:p w14:paraId="40739CE8" w14:textId="77777777" w:rsidR="005C5637" w:rsidRDefault="005C5637" w:rsidP="0004164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457E">
              <w:rPr>
                <w:rFonts w:ascii="Times New Roman" w:hAnsi="Times New Roman"/>
                <w:i/>
                <w:iCs/>
                <w:sz w:val="24"/>
                <w:szCs w:val="24"/>
              </w:rPr>
              <w:t>конкретні результати</w:t>
            </w:r>
          </w:p>
          <w:p w14:paraId="587467A9" w14:textId="0FD02DA4" w:rsidR="002F30D7" w:rsidRPr="0031457E" w:rsidRDefault="002F30D7" w:rsidP="0004164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5" w:type="dxa"/>
            <w:vAlign w:val="center"/>
          </w:tcPr>
          <w:p w14:paraId="04B99457" w14:textId="77777777" w:rsidR="005C5637" w:rsidRPr="0031457E" w:rsidRDefault="005C5637" w:rsidP="0004164B">
            <w:pPr>
              <w:pStyle w:val="a5"/>
              <w:spacing w:before="0"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457E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вимоги до обов’язкових результатів навчання учнів</w:t>
            </w:r>
          </w:p>
        </w:tc>
      </w:tr>
      <w:tr w:rsidR="005C5637" w:rsidRPr="0045511B" w14:paraId="0AAFCA3B" w14:textId="77777777" w:rsidTr="0004164B">
        <w:tc>
          <w:tcPr>
            <w:tcW w:w="15134" w:type="dxa"/>
            <w:gridSpan w:val="2"/>
            <w:shd w:val="clear" w:color="auto" w:fill="E7E6E6" w:themeFill="background2"/>
          </w:tcPr>
          <w:p w14:paraId="6B67DDAB" w14:textId="77777777" w:rsidR="005C5637" w:rsidRPr="0045511B" w:rsidRDefault="005C5637" w:rsidP="0004164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11B">
              <w:rPr>
                <w:rFonts w:ascii="Times New Roman" w:hAnsi="Times New Roman"/>
                <w:b/>
                <w:bCs/>
                <w:sz w:val="24"/>
                <w:szCs w:val="24"/>
              </w:rPr>
              <w:t>1. Втілення задуму в готовий продукт за алгоритмом проектно-технологічної діяльності</w:t>
            </w:r>
          </w:p>
        </w:tc>
      </w:tr>
      <w:tr w:rsidR="005C5637" w:rsidRPr="0045511B" w14:paraId="54989E12" w14:textId="77777777" w:rsidTr="0004164B">
        <w:tc>
          <w:tcPr>
            <w:tcW w:w="1809" w:type="dxa"/>
          </w:tcPr>
          <w:p w14:paraId="14EDFC7F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1.1.1]</w:t>
            </w:r>
          </w:p>
        </w:tc>
        <w:tc>
          <w:tcPr>
            <w:tcW w:w="13325" w:type="dxa"/>
          </w:tcPr>
          <w:p w14:paraId="08FC5D6C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генерує та обґрунтовує творчу ідею або виявлену проблему та обирає об’єкт проектування для її реалізації/розв’язання</w:t>
            </w:r>
          </w:p>
        </w:tc>
      </w:tr>
      <w:tr w:rsidR="005C5637" w:rsidRPr="0045511B" w14:paraId="7A0FC153" w14:textId="77777777" w:rsidTr="0004164B">
        <w:tc>
          <w:tcPr>
            <w:tcW w:w="1809" w:type="dxa"/>
          </w:tcPr>
          <w:p w14:paraId="7DF50E53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1.1.2]</w:t>
            </w:r>
          </w:p>
        </w:tc>
        <w:tc>
          <w:tcPr>
            <w:tcW w:w="13325" w:type="dxa"/>
          </w:tcPr>
          <w:p w14:paraId="3D3374AC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формулює мету власної/спільної проектно-технологічної діяльності і розробляє стратегію її досягнення</w:t>
            </w:r>
          </w:p>
        </w:tc>
      </w:tr>
      <w:tr w:rsidR="005C5637" w:rsidRPr="0045511B" w14:paraId="3A5F20DA" w14:textId="77777777" w:rsidTr="0004164B">
        <w:tc>
          <w:tcPr>
            <w:tcW w:w="1809" w:type="dxa"/>
          </w:tcPr>
          <w:p w14:paraId="49787AFF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1.1.3]</w:t>
            </w:r>
          </w:p>
        </w:tc>
        <w:tc>
          <w:tcPr>
            <w:tcW w:w="13325" w:type="dxa"/>
          </w:tcPr>
          <w:p w14:paraId="2E136D91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здійснює  маркетингові дослідження, пошук та аналіз інформації про об’єкт проектування </w:t>
            </w:r>
          </w:p>
        </w:tc>
      </w:tr>
      <w:tr w:rsidR="005C5637" w:rsidRPr="0045511B" w14:paraId="5C034CE9" w14:textId="77777777" w:rsidTr="0004164B">
        <w:tc>
          <w:tcPr>
            <w:tcW w:w="1809" w:type="dxa"/>
          </w:tcPr>
          <w:p w14:paraId="6E7C287B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1.1.4]</w:t>
            </w:r>
          </w:p>
        </w:tc>
        <w:tc>
          <w:tcPr>
            <w:tcW w:w="13325" w:type="dxa"/>
          </w:tcPr>
          <w:p w14:paraId="2C29D5FE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здійснює художнє конструювання виробу, застосовуючи основи дизайну з використанням методів проектування</w:t>
            </w:r>
          </w:p>
        </w:tc>
      </w:tr>
      <w:tr w:rsidR="005C5637" w:rsidRPr="0045511B" w14:paraId="48FAE008" w14:textId="77777777" w:rsidTr="0004164B">
        <w:tc>
          <w:tcPr>
            <w:tcW w:w="1809" w:type="dxa"/>
          </w:tcPr>
          <w:p w14:paraId="05AA661B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5511B">
              <w:rPr>
                <w:rFonts w:ascii="Times New Roman" w:hAnsi="Times New Roman"/>
                <w:sz w:val="24"/>
                <w:szCs w:val="24"/>
              </w:rPr>
              <w:t xml:space="preserve"> ТЕО 1.1.5]</w:t>
            </w:r>
          </w:p>
        </w:tc>
        <w:tc>
          <w:tcPr>
            <w:tcW w:w="13325" w:type="dxa"/>
          </w:tcPr>
          <w:p w14:paraId="751BDD04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здійснює технічне конструювання об’єкта проектування, виконує графічні зображення, читає їх</w:t>
            </w:r>
          </w:p>
        </w:tc>
      </w:tr>
      <w:tr w:rsidR="005C5637" w:rsidRPr="0045511B" w14:paraId="012FF1CA" w14:textId="77777777" w:rsidTr="0004164B">
        <w:tc>
          <w:tcPr>
            <w:tcW w:w="1809" w:type="dxa"/>
          </w:tcPr>
          <w:p w14:paraId="5B717D3A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1.1.6]</w:t>
            </w:r>
          </w:p>
        </w:tc>
        <w:tc>
          <w:tcPr>
            <w:tcW w:w="13325" w:type="dxa"/>
          </w:tcPr>
          <w:p w14:paraId="2BDE109C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обґрунтовує добір матеріалів, розраховує їх кількість і вартість</w:t>
            </w:r>
          </w:p>
        </w:tc>
      </w:tr>
      <w:tr w:rsidR="005C5637" w:rsidRPr="0045511B" w14:paraId="71ED70BF" w14:textId="77777777" w:rsidTr="0004164B">
        <w:tc>
          <w:tcPr>
            <w:tcW w:w="1809" w:type="dxa"/>
          </w:tcPr>
          <w:p w14:paraId="275B7FF1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1.1.7]</w:t>
            </w:r>
          </w:p>
        </w:tc>
        <w:tc>
          <w:tcPr>
            <w:tcW w:w="13325" w:type="dxa"/>
          </w:tcPr>
          <w:p w14:paraId="7C4804CF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визначає самостійно види та послідовність технологічних операцій, індивідуальний план реалізації проектованого виробу</w:t>
            </w:r>
          </w:p>
        </w:tc>
      </w:tr>
      <w:tr w:rsidR="005C5637" w:rsidRPr="0045511B" w14:paraId="74C5F801" w14:textId="77777777" w:rsidTr="0004164B">
        <w:tc>
          <w:tcPr>
            <w:tcW w:w="1809" w:type="dxa"/>
          </w:tcPr>
          <w:p w14:paraId="3D0B3511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1.2.1]</w:t>
            </w:r>
          </w:p>
        </w:tc>
        <w:tc>
          <w:tcPr>
            <w:tcW w:w="13325" w:type="dxa"/>
          </w:tcPr>
          <w:p w14:paraId="71FF9362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організовує самостійно роботу для виготовлення проектованого виробу за визначеною послідовністю, в тому числі читає і розуміє технологічну документацію</w:t>
            </w:r>
          </w:p>
        </w:tc>
      </w:tr>
      <w:tr w:rsidR="005C5637" w:rsidRPr="0045511B" w14:paraId="0824BA29" w14:textId="77777777" w:rsidTr="0004164B">
        <w:tc>
          <w:tcPr>
            <w:tcW w:w="1809" w:type="dxa"/>
          </w:tcPr>
          <w:p w14:paraId="69C843A9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1.2.2]</w:t>
            </w:r>
          </w:p>
        </w:tc>
        <w:tc>
          <w:tcPr>
            <w:tcW w:w="13325" w:type="dxa"/>
          </w:tcPr>
          <w:p w14:paraId="42D889A1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застосовує технології обробки різних матеріалів у процесі виготовлення виробу</w:t>
            </w:r>
          </w:p>
        </w:tc>
      </w:tr>
      <w:tr w:rsidR="005C5637" w:rsidRPr="0045511B" w14:paraId="7308FA3F" w14:textId="77777777" w:rsidTr="0004164B">
        <w:tc>
          <w:tcPr>
            <w:tcW w:w="1809" w:type="dxa"/>
          </w:tcPr>
          <w:p w14:paraId="0406741D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1.2.3]</w:t>
            </w:r>
          </w:p>
        </w:tc>
        <w:tc>
          <w:tcPr>
            <w:tcW w:w="13325" w:type="dxa"/>
          </w:tcPr>
          <w:p w14:paraId="06A13F60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розраховує час на виготовлення проектованого виробу, індивідуального плану </w:t>
            </w:r>
          </w:p>
        </w:tc>
      </w:tr>
      <w:tr w:rsidR="005C5637" w:rsidRPr="0045511B" w14:paraId="7CEFEC87" w14:textId="77777777" w:rsidTr="0004164B">
        <w:tc>
          <w:tcPr>
            <w:tcW w:w="1809" w:type="dxa"/>
          </w:tcPr>
          <w:p w14:paraId="3A7541D1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1.2.4]</w:t>
            </w:r>
          </w:p>
        </w:tc>
        <w:tc>
          <w:tcPr>
            <w:tcW w:w="13325" w:type="dxa"/>
          </w:tcPr>
          <w:p w14:paraId="3F6ABD60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оцінює ризики і коригує технологію виготовлення виробу для його вдосконалення </w:t>
            </w:r>
          </w:p>
        </w:tc>
      </w:tr>
      <w:tr w:rsidR="005C5637" w:rsidRPr="0045511B" w14:paraId="484C127F" w14:textId="77777777" w:rsidTr="0004164B">
        <w:tc>
          <w:tcPr>
            <w:tcW w:w="1809" w:type="dxa"/>
          </w:tcPr>
          <w:p w14:paraId="1B520363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1.2.5]</w:t>
            </w:r>
          </w:p>
        </w:tc>
        <w:tc>
          <w:tcPr>
            <w:tcW w:w="13325" w:type="dxa"/>
          </w:tcPr>
          <w:p w14:paraId="3458A8AF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керує емоціями, пояснює способи налаштування себе на технологічну діяльність, конструктивну взаємодію з іншими особами</w:t>
            </w:r>
          </w:p>
        </w:tc>
      </w:tr>
      <w:tr w:rsidR="005C5637" w:rsidRPr="0045511B" w14:paraId="3CF94C8B" w14:textId="77777777" w:rsidTr="0004164B">
        <w:tc>
          <w:tcPr>
            <w:tcW w:w="1809" w:type="dxa"/>
          </w:tcPr>
          <w:p w14:paraId="296E7292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1.3.1]</w:t>
            </w:r>
          </w:p>
        </w:tc>
        <w:tc>
          <w:tcPr>
            <w:tcW w:w="13325" w:type="dxa"/>
          </w:tcPr>
          <w:p w14:paraId="0D2E1C1D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оцінює процес і результати власної чи спільної проектно-технологічної діяльності на основі визначених критеріїв, аналізу матеріалів портфоліо, аргументованої критики інших осіб</w:t>
            </w:r>
          </w:p>
        </w:tc>
      </w:tr>
      <w:tr w:rsidR="005C5637" w:rsidRPr="0045511B" w14:paraId="10F48338" w14:textId="77777777" w:rsidTr="0004164B">
        <w:tc>
          <w:tcPr>
            <w:tcW w:w="1809" w:type="dxa"/>
          </w:tcPr>
          <w:p w14:paraId="42FA3954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1.3.2]</w:t>
            </w:r>
          </w:p>
        </w:tc>
        <w:tc>
          <w:tcPr>
            <w:tcW w:w="13325" w:type="dxa"/>
          </w:tcPr>
          <w:p w14:paraId="14761446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використовує різні форми і засоби для презентації результатів власної/спільної проектно-технологічної діяльності </w:t>
            </w:r>
          </w:p>
        </w:tc>
      </w:tr>
      <w:tr w:rsidR="005C5637" w:rsidRPr="0045511B" w14:paraId="57709ADC" w14:textId="77777777" w:rsidTr="0004164B">
        <w:tc>
          <w:tcPr>
            <w:tcW w:w="1809" w:type="dxa"/>
          </w:tcPr>
          <w:p w14:paraId="0F5AC141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1.3.3]</w:t>
            </w:r>
          </w:p>
        </w:tc>
        <w:tc>
          <w:tcPr>
            <w:tcW w:w="13325" w:type="dxa"/>
          </w:tcPr>
          <w:p w14:paraId="27B4A026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визнає успіхи і недоліки на кожному етапі проектно-технологічної діяльності, захищає і цінує власні чи спільні досягнення</w:t>
            </w:r>
          </w:p>
        </w:tc>
      </w:tr>
      <w:tr w:rsidR="005C5637" w:rsidRPr="0045511B" w14:paraId="77827AEA" w14:textId="77777777" w:rsidTr="0004164B">
        <w:tc>
          <w:tcPr>
            <w:tcW w:w="15134" w:type="dxa"/>
            <w:gridSpan w:val="2"/>
            <w:shd w:val="clear" w:color="auto" w:fill="E7E6E6" w:themeFill="background2"/>
          </w:tcPr>
          <w:p w14:paraId="15F1C796" w14:textId="77777777" w:rsidR="005C5637" w:rsidRPr="0045511B" w:rsidRDefault="005C5637" w:rsidP="0004164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Творче застосування традиційних і сучасних технологій </w:t>
            </w:r>
            <w:proofErr w:type="spellStart"/>
            <w:r w:rsidRPr="0045511B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</w:t>
            </w:r>
            <w:proofErr w:type="spellEnd"/>
            <w:r w:rsidRPr="0045511B">
              <w:rPr>
                <w:rFonts w:ascii="Times New Roman" w:hAnsi="Times New Roman"/>
                <w:b/>
                <w:bCs/>
                <w:sz w:val="24"/>
                <w:szCs w:val="24"/>
              </w:rPr>
              <w:t>-ужиткового мистецтва</w:t>
            </w:r>
          </w:p>
        </w:tc>
        <w:bookmarkStart w:id="0" w:name="_GoBack"/>
        <w:bookmarkEnd w:id="0"/>
      </w:tr>
      <w:tr w:rsidR="005C5637" w:rsidRPr="0045511B" w14:paraId="44637DB7" w14:textId="77777777" w:rsidTr="0004164B">
        <w:tc>
          <w:tcPr>
            <w:tcW w:w="1809" w:type="dxa"/>
          </w:tcPr>
          <w:p w14:paraId="63B25067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2.1.1]</w:t>
            </w:r>
          </w:p>
        </w:tc>
        <w:tc>
          <w:tcPr>
            <w:tcW w:w="13325" w:type="dxa"/>
          </w:tcPr>
          <w:p w14:paraId="4AC360C0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аналізує традиції та сучасні тенденції в </w:t>
            </w:r>
            <w:proofErr w:type="spellStart"/>
            <w:r w:rsidRPr="0045511B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proofErr w:type="spellEnd"/>
            <w:r w:rsidRPr="0045511B">
              <w:rPr>
                <w:rFonts w:ascii="Times New Roman" w:hAnsi="Times New Roman"/>
                <w:sz w:val="24"/>
                <w:szCs w:val="24"/>
              </w:rPr>
              <w:t>-ужитковому мистецтві</w:t>
            </w:r>
          </w:p>
        </w:tc>
      </w:tr>
      <w:tr w:rsidR="005C5637" w:rsidRPr="0045511B" w14:paraId="52CDDC7B" w14:textId="77777777" w:rsidTr="0004164B">
        <w:tc>
          <w:tcPr>
            <w:tcW w:w="1809" w:type="dxa"/>
          </w:tcPr>
          <w:p w14:paraId="37DAB8C3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2.1.2]</w:t>
            </w:r>
          </w:p>
        </w:tc>
        <w:tc>
          <w:tcPr>
            <w:tcW w:w="13325" w:type="dxa"/>
          </w:tcPr>
          <w:p w14:paraId="5CEEDE2A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ідентифікує та порівнює ознаки різних видів </w:t>
            </w:r>
            <w:proofErr w:type="spellStart"/>
            <w:r w:rsidRPr="0045511B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proofErr w:type="spellEnd"/>
            <w:r w:rsidRPr="0045511B">
              <w:rPr>
                <w:rFonts w:ascii="Times New Roman" w:hAnsi="Times New Roman"/>
                <w:sz w:val="24"/>
                <w:szCs w:val="24"/>
              </w:rPr>
              <w:t>-ужиткового мистецтва за етнографічними регіонами України</w:t>
            </w:r>
          </w:p>
        </w:tc>
      </w:tr>
      <w:tr w:rsidR="005C5637" w:rsidRPr="0045511B" w14:paraId="49A16A21" w14:textId="77777777" w:rsidTr="0004164B">
        <w:tc>
          <w:tcPr>
            <w:tcW w:w="1809" w:type="dxa"/>
          </w:tcPr>
          <w:p w14:paraId="3E9031C0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2.1.3]</w:t>
            </w:r>
          </w:p>
        </w:tc>
        <w:tc>
          <w:tcPr>
            <w:tcW w:w="13325" w:type="dxa"/>
          </w:tcPr>
          <w:p w14:paraId="3CD16F23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на основі зібраної інформації, характеризує </w:t>
            </w:r>
            <w:proofErr w:type="spellStart"/>
            <w:r w:rsidRPr="0045511B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proofErr w:type="spellEnd"/>
            <w:r w:rsidRPr="0045511B">
              <w:rPr>
                <w:rFonts w:ascii="Times New Roman" w:hAnsi="Times New Roman"/>
                <w:sz w:val="24"/>
                <w:szCs w:val="24"/>
              </w:rPr>
              <w:t xml:space="preserve">-ужиткове мистецтво як засіб комунікації між поколіннями і людьми різних національних культур; ідентифікує себе учасником творення культури рідного народу через власноруч створені вироби </w:t>
            </w:r>
            <w:proofErr w:type="spellStart"/>
            <w:r w:rsidRPr="0045511B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proofErr w:type="spellEnd"/>
            <w:r w:rsidRPr="0045511B">
              <w:rPr>
                <w:rFonts w:ascii="Times New Roman" w:hAnsi="Times New Roman"/>
                <w:sz w:val="24"/>
                <w:szCs w:val="24"/>
              </w:rPr>
              <w:t xml:space="preserve">-ужиткового мистецтва </w:t>
            </w:r>
          </w:p>
        </w:tc>
      </w:tr>
      <w:tr w:rsidR="005C5637" w:rsidRPr="0045511B" w14:paraId="71BB5185" w14:textId="77777777" w:rsidTr="0004164B">
        <w:tc>
          <w:tcPr>
            <w:tcW w:w="1809" w:type="dxa"/>
          </w:tcPr>
          <w:p w14:paraId="50715AB7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2.2.1]</w:t>
            </w:r>
          </w:p>
        </w:tc>
        <w:tc>
          <w:tcPr>
            <w:tcW w:w="13325" w:type="dxa"/>
          </w:tcPr>
          <w:p w14:paraId="27B1F972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ефективно використовує технології </w:t>
            </w:r>
            <w:proofErr w:type="spellStart"/>
            <w:r w:rsidRPr="0045511B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proofErr w:type="spellEnd"/>
            <w:r w:rsidRPr="0045511B">
              <w:rPr>
                <w:rFonts w:ascii="Times New Roman" w:hAnsi="Times New Roman"/>
                <w:sz w:val="24"/>
                <w:szCs w:val="24"/>
              </w:rPr>
              <w:t xml:space="preserve">-ужиткового мистецтва у створенні предметного середовища в </w:t>
            </w:r>
            <w:proofErr w:type="spellStart"/>
            <w:r w:rsidRPr="0045511B">
              <w:rPr>
                <w:rFonts w:ascii="Times New Roman" w:hAnsi="Times New Roman"/>
                <w:sz w:val="24"/>
                <w:szCs w:val="24"/>
              </w:rPr>
              <w:t>етностилі</w:t>
            </w:r>
            <w:proofErr w:type="spellEnd"/>
          </w:p>
        </w:tc>
      </w:tr>
      <w:tr w:rsidR="005C5637" w:rsidRPr="0045511B" w14:paraId="5BB5D83E" w14:textId="77777777" w:rsidTr="0004164B">
        <w:tc>
          <w:tcPr>
            <w:tcW w:w="15134" w:type="dxa"/>
            <w:gridSpan w:val="2"/>
            <w:shd w:val="clear" w:color="auto" w:fill="E7E6E6" w:themeFill="background2"/>
          </w:tcPr>
          <w:p w14:paraId="3A33439E" w14:textId="77777777" w:rsidR="005C5637" w:rsidRPr="0031457E" w:rsidRDefault="005C5637" w:rsidP="0004164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5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 Ефективне використання техніки і матеріалів без заподіяння шкоди навколишньому середовищу</w:t>
            </w:r>
          </w:p>
        </w:tc>
      </w:tr>
      <w:tr w:rsidR="005C5637" w:rsidRPr="0045511B" w14:paraId="36C82A92" w14:textId="77777777" w:rsidTr="0004164B">
        <w:tc>
          <w:tcPr>
            <w:tcW w:w="1809" w:type="dxa"/>
          </w:tcPr>
          <w:p w14:paraId="6A35A62D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3.1.1]</w:t>
            </w:r>
          </w:p>
        </w:tc>
        <w:tc>
          <w:tcPr>
            <w:tcW w:w="13325" w:type="dxa"/>
          </w:tcPr>
          <w:p w14:paraId="2734FC84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проводить самостійну пошукову роботу та оцінює екологічні ризики технічного прогресу і залишкового забруднення</w:t>
            </w:r>
          </w:p>
        </w:tc>
      </w:tr>
      <w:tr w:rsidR="005C5637" w:rsidRPr="0045511B" w14:paraId="005C3FDA" w14:textId="77777777" w:rsidTr="0004164B">
        <w:tc>
          <w:tcPr>
            <w:tcW w:w="1809" w:type="dxa"/>
          </w:tcPr>
          <w:p w14:paraId="3815FBFB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3.1.2]</w:t>
            </w:r>
          </w:p>
        </w:tc>
        <w:tc>
          <w:tcPr>
            <w:tcW w:w="13325" w:type="dxa"/>
          </w:tcPr>
          <w:p w14:paraId="3E7096F6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доцільно використовує матеріали і побутові продукти для формування якісного життєвого простору</w:t>
            </w:r>
          </w:p>
        </w:tc>
      </w:tr>
      <w:tr w:rsidR="005C5637" w:rsidRPr="0045511B" w14:paraId="0C8F38E5" w14:textId="77777777" w:rsidTr="0004164B">
        <w:tc>
          <w:tcPr>
            <w:tcW w:w="1809" w:type="dxa"/>
          </w:tcPr>
          <w:p w14:paraId="6E0A318F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3.1.3]</w:t>
            </w:r>
          </w:p>
        </w:tc>
        <w:tc>
          <w:tcPr>
            <w:tcW w:w="13325" w:type="dxa"/>
          </w:tcPr>
          <w:p w14:paraId="181C30F7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визначає самостійно способи вдосконалення об’єкта проектування </w:t>
            </w:r>
          </w:p>
        </w:tc>
      </w:tr>
      <w:tr w:rsidR="005C5637" w:rsidRPr="0045511B" w14:paraId="42A35790" w14:textId="77777777" w:rsidTr="0004164B">
        <w:tc>
          <w:tcPr>
            <w:tcW w:w="1809" w:type="dxa"/>
          </w:tcPr>
          <w:p w14:paraId="6D864F67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3.2.1]</w:t>
            </w:r>
          </w:p>
        </w:tc>
        <w:tc>
          <w:tcPr>
            <w:tcW w:w="13325" w:type="dxa"/>
          </w:tcPr>
          <w:p w14:paraId="54A114AF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проводить самостійну пошукову роботу з дослідження проблем утилізації відходів і повторного використання матеріальних ресурсів, зокрема через виконання STEM-проектів </w:t>
            </w:r>
          </w:p>
        </w:tc>
      </w:tr>
      <w:tr w:rsidR="005C5637" w:rsidRPr="0045511B" w14:paraId="4A9F6113" w14:textId="77777777" w:rsidTr="0004164B">
        <w:tc>
          <w:tcPr>
            <w:tcW w:w="1809" w:type="dxa"/>
          </w:tcPr>
          <w:p w14:paraId="0F630EED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3.2.2]</w:t>
            </w:r>
          </w:p>
        </w:tc>
        <w:tc>
          <w:tcPr>
            <w:tcW w:w="13325" w:type="dxa"/>
          </w:tcPr>
          <w:p w14:paraId="664044E1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ощадно використовує для реалізації власних задумів широкий спектр матеріалів, зокрема вторинні матеріальні ресурси</w:t>
            </w:r>
          </w:p>
        </w:tc>
      </w:tr>
      <w:tr w:rsidR="005C5637" w:rsidRPr="0045511B" w14:paraId="679E3FF3" w14:textId="77777777" w:rsidTr="0004164B">
        <w:tc>
          <w:tcPr>
            <w:tcW w:w="15134" w:type="dxa"/>
            <w:gridSpan w:val="2"/>
            <w:shd w:val="clear" w:color="auto" w:fill="E7E6E6" w:themeFill="background2"/>
          </w:tcPr>
          <w:p w14:paraId="5F5C00F9" w14:textId="77777777" w:rsidR="005C5637" w:rsidRPr="0031457E" w:rsidRDefault="005C5637" w:rsidP="0004164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57E">
              <w:rPr>
                <w:rFonts w:ascii="Times New Roman" w:hAnsi="Times New Roman"/>
                <w:b/>
                <w:bCs/>
                <w:sz w:val="24"/>
                <w:szCs w:val="24"/>
              </w:rPr>
              <w:t>4. Турбота про власний побут, задоволення власних потреб і потреб інших осіб</w:t>
            </w:r>
          </w:p>
        </w:tc>
      </w:tr>
      <w:tr w:rsidR="005C5637" w:rsidRPr="0045511B" w14:paraId="1319F9B0" w14:textId="77777777" w:rsidTr="0004164B">
        <w:tc>
          <w:tcPr>
            <w:tcW w:w="1809" w:type="dxa"/>
          </w:tcPr>
          <w:p w14:paraId="3D0831E8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4.1.1]</w:t>
            </w:r>
          </w:p>
        </w:tc>
        <w:tc>
          <w:tcPr>
            <w:tcW w:w="13325" w:type="dxa"/>
          </w:tcPr>
          <w:p w14:paraId="7E6F68F2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оперує інформацією та пропонує ідеї для організації або створення власного чи спільного побуту, речей, життєвого простору  відповідно до вимог дизайну </w:t>
            </w:r>
          </w:p>
        </w:tc>
      </w:tr>
      <w:tr w:rsidR="005C5637" w:rsidRPr="0045511B" w14:paraId="36D24032" w14:textId="77777777" w:rsidTr="0004164B">
        <w:trPr>
          <w:trHeight w:val="560"/>
        </w:trPr>
        <w:tc>
          <w:tcPr>
            <w:tcW w:w="1809" w:type="dxa"/>
          </w:tcPr>
          <w:p w14:paraId="668C8C75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4.1.2]</w:t>
            </w:r>
          </w:p>
        </w:tc>
        <w:tc>
          <w:tcPr>
            <w:tcW w:w="13325" w:type="dxa"/>
          </w:tcPr>
          <w:p w14:paraId="38F55532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облаштовує власний чи спільний життєвий простір у побуті [інтер’єр, одяг, естетика харчування тощо] та удосконалює його на основі вимог дизайну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11B">
              <w:rPr>
                <w:rFonts w:ascii="Times New Roman" w:hAnsi="Times New Roman"/>
                <w:sz w:val="24"/>
                <w:szCs w:val="24"/>
              </w:rPr>
              <w:t>власних потреб, інтересів, можливостей</w:t>
            </w:r>
          </w:p>
        </w:tc>
      </w:tr>
      <w:tr w:rsidR="005C5637" w:rsidRPr="0045511B" w14:paraId="69423415" w14:textId="77777777" w:rsidTr="0004164B">
        <w:tc>
          <w:tcPr>
            <w:tcW w:w="1809" w:type="dxa"/>
          </w:tcPr>
          <w:p w14:paraId="3AF5A09F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4.1.3]</w:t>
            </w:r>
          </w:p>
        </w:tc>
        <w:tc>
          <w:tcPr>
            <w:tcW w:w="13325" w:type="dxa"/>
          </w:tcPr>
          <w:p w14:paraId="7C1FC129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формує власний стиль з урахуванням індивідуальних характеристик, інтересів</w:t>
            </w:r>
          </w:p>
        </w:tc>
      </w:tr>
      <w:tr w:rsidR="005C5637" w:rsidRPr="0045511B" w14:paraId="65F8782B" w14:textId="77777777" w:rsidTr="0004164B">
        <w:tc>
          <w:tcPr>
            <w:tcW w:w="1809" w:type="dxa"/>
          </w:tcPr>
          <w:p w14:paraId="2BD502F0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4.1.4]</w:t>
            </w:r>
          </w:p>
        </w:tc>
        <w:tc>
          <w:tcPr>
            <w:tcW w:w="13325" w:type="dxa"/>
          </w:tcPr>
          <w:p w14:paraId="25DE8DF3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знаходить та аналізує інформацію про професії з різних джерел відповідно до власних інтересів, життєвих намірів або стратегій</w:t>
            </w:r>
          </w:p>
        </w:tc>
      </w:tr>
      <w:tr w:rsidR="005C5637" w:rsidRPr="0045511B" w14:paraId="23D46FCE" w14:textId="77777777" w:rsidTr="0004164B">
        <w:tc>
          <w:tcPr>
            <w:tcW w:w="1809" w:type="dxa"/>
          </w:tcPr>
          <w:p w14:paraId="0827021C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4.2.1]</w:t>
            </w:r>
          </w:p>
        </w:tc>
        <w:tc>
          <w:tcPr>
            <w:tcW w:w="13325" w:type="dxa"/>
          </w:tcPr>
          <w:p w14:paraId="5B88A2A5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оперує інформацією про  побутову техніку з використанням інструкцій/схем; прогнозує ризики неправильного </w:t>
            </w:r>
            <w:r w:rsidRPr="0045511B">
              <w:rPr>
                <w:rFonts w:ascii="Times New Roman" w:hAnsi="Times New Roman"/>
                <w:sz w:val="24"/>
                <w:szCs w:val="24"/>
              </w:rPr>
              <w:br/>
              <w:t>використання технічного обладнання</w:t>
            </w:r>
          </w:p>
        </w:tc>
      </w:tr>
      <w:tr w:rsidR="005C5637" w:rsidRPr="0045511B" w14:paraId="33FC15FB" w14:textId="77777777" w:rsidTr="0004164B">
        <w:tc>
          <w:tcPr>
            <w:tcW w:w="1809" w:type="dxa"/>
          </w:tcPr>
          <w:p w14:paraId="27D1FFD7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[9 ТЕО 4.2.2]</w:t>
            </w:r>
          </w:p>
        </w:tc>
        <w:tc>
          <w:tcPr>
            <w:tcW w:w="13325" w:type="dxa"/>
          </w:tcPr>
          <w:p w14:paraId="3E5091F4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вивчає і застосовує різні види техніки як засіб покращення власного життєвого середовища, </w:t>
            </w:r>
            <w:proofErr w:type="spellStart"/>
            <w:r w:rsidRPr="0045511B">
              <w:rPr>
                <w:rFonts w:ascii="Times New Roman" w:hAnsi="Times New Roman"/>
                <w:sz w:val="24"/>
                <w:szCs w:val="24"/>
              </w:rPr>
              <w:t>самозарадності</w:t>
            </w:r>
            <w:proofErr w:type="spellEnd"/>
            <w:r w:rsidRPr="0045511B">
              <w:rPr>
                <w:rFonts w:ascii="Times New Roman" w:hAnsi="Times New Roman"/>
                <w:sz w:val="24"/>
                <w:szCs w:val="24"/>
              </w:rPr>
              <w:t xml:space="preserve"> в побуті</w:t>
            </w:r>
          </w:p>
        </w:tc>
      </w:tr>
      <w:tr w:rsidR="005C5637" w:rsidRPr="0045511B" w14:paraId="28DC84F3" w14:textId="77777777" w:rsidTr="0004164B">
        <w:tc>
          <w:tcPr>
            <w:tcW w:w="1809" w:type="dxa"/>
          </w:tcPr>
          <w:p w14:paraId="68E41DF1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 xml:space="preserve">[9 ТЕО 4.2.3]  </w:t>
            </w:r>
          </w:p>
        </w:tc>
        <w:tc>
          <w:tcPr>
            <w:tcW w:w="13325" w:type="dxa"/>
          </w:tcPr>
          <w:p w14:paraId="125D85A3" w14:textId="77777777" w:rsidR="005C5637" w:rsidRPr="0045511B" w:rsidRDefault="005C5637" w:rsidP="0004164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дотримується правил  безпечної організації власної навчально-пізнавальної та проектно-технологічної діяльності</w:t>
            </w:r>
          </w:p>
        </w:tc>
      </w:tr>
    </w:tbl>
    <w:p w14:paraId="2EE523BD" w14:textId="77777777" w:rsidR="005C5637" w:rsidRPr="0045511B" w:rsidRDefault="005C5637" w:rsidP="005C5637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</w:p>
    <w:p w14:paraId="625AD63E" w14:textId="77777777" w:rsidR="000F707E" w:rsidRDefault="002F30D7"/>
    <w:sectPr w:rsidR="000F70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74"/>
    <w:rsid w:val="000B41D5"/>
    <w:rsid w:val="002F30D7"/>
    <w:rsid w:val="005C5637"/>
    <w:rsid w:val="009A4E84"/>
    <w:rsid w:val="00A52738"/>
    <w:rsid w:val="00D9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7653"/>
  <w15:chartTrackingRefBased/>
  <w15:docId w15:val="{5C9CE573-62CD-459E-8396-B8B7C3FD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uiPriority w:val="99"/>
    <w:rsid w:val="005C563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5C563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2935</Words>
  <Characters>1673</Characters>
  <Application>Microsoft Office Word</Application>
  <DocSecurity>0</DocSecurity>
  <Lines>13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2025-01-09T16:43:00Z</dcterms:created>
  <dcterms:modified xsi:type="dcterms:W3CDTF">2025-01-09T17:23:00Z</dcterms:modified>
</cp:coreProperties>
</file>